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98" w:rsidRDefault="00930198" w:rsidP="009301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Amount of Age Pension in Georgia and the Rate of Growth</w:t>
      </w:r>
    </w:p>
    <w:p w:rsidR="00930198" w:rsidRDefault="00930198" w:rsidP="009301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2004-2019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031"/>
        <w:gridCol w:w="1171"/>
        <w:gridCol w:w="1003"/>
        <w:gridCol w:w="1119"/>
        <w:gridCol w:w="1291"/>
        <w:gridCol w:w="1291"/>
        <w:gridCol w:w="1291"/>
        <w:gridCol w:w="1608"/>
      </w:tblGrid>
      <w:tr w:rsidR="00711697" w:rsidTr="00E437F4">
        <w:tc>
          <w:tcPr>
            <w:tcW w:w="1031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1171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pension</w:t>
            </w:r>
          </w:p>
        </w:tc>
        <w:tc>
          <w:tcPr>
            <w:tcW w:w="1003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Amount of pension in US Dollar </w:t>
            </w:r>
          </w:p>
        </w:tc>
        <w:tc>
          <w:tcPr>
            <w:tcW w:w="1119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of growth</w:t>
            </w:r>
          </w:p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</w:p>
        </w:tc>
        <w:tc>
          <w:tcPr>
            <w:tcW w:w="1291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pensioners</w:t>
            </w:r>
          </w:p>
        </w:tc>
        <w:tc>
          <w:tcPr>
            <w:tcW w:w="1291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Women pensioners </w:t>
            </w:r>
          </w:p>
        </w:tc>
        <w:tc>
          <w:tcPr>
            <w:tcW w:w="1291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men pensioners </w:t>
            </w:r>
          </w:p>
        </w:tc>
        <w:tc>
          <w:tcPr>
            <w:tcW w:w="1608" w:type="dxa"/>
          </w:tcPr>
          <w:p w:rsidR="00711697" w:rsidRDefault="00711697" w:rsidP="003A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amount of pension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611 302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424 243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187 059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603 452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420 002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183 450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597 949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417 368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180 581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34.55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622 992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436 094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186 898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662 542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464 441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198 101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509 436 553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47.45</w:t>
            </w:r>
          </w:p>
        </w:tc>
        <w:tc>
          <w:tcPr>
            <w:tcW w:w="1119" w:type="dxa"/>
          </w:tcPr>
          <w:p w:rsidR="000D3829" w:rsidRDefault="0055585A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663 062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466 132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196 930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599 585 021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45.12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665 167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466 947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198 220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634 540 140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60.30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668 682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468 746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199 936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689 562 192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110-125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66 - 75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10-25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682 886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478 980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203 906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868 665 929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19" w:type="dxa"/>
          </w:tcPr>
          <w:p w:rsidR="000D3829" w:rsidRDefault="0055585A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36.4-</w:t>
            </w:r>
            <w:r w:rsidR="000D38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686 675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483 743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202 932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1 094 725 510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697 240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492 064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205 176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1 257 072 121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66.8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707 709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500 435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207 274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1 303 719 474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9" w:type="dxa"/>
          </w:tcPr>
          <w:p w:rsidR="000D3829" w:rsidRDefault="0055585A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720 194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510 735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209 459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1 469 008 690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732 067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519 381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212 686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1 579 122 662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745 001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529 705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215 296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1 608 263 241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9" w:type="dxa"/>
          </w:tcPr>
          <w:p w:rsidR="000D3829" w:rsidRDefault="0055585A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bookmarkStart w:id="0" w:name="_GoBack"/>
            <w:bookmarkEnd w:id="0"/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752 181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534 952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217 229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right"/>
            </w:pPr>
            <w:r>
              <w:t xml:space="preserve"> 905 412 283</w:t>
            </w:r>
            <w:r w:rsidR="00E437F4">
              <w:t>**</w:t>
            </w:r>
            <w:r>
              <w:t xml:space="preserve"> </w:t>
            </w:r>
          </w:p>
        </w:tc>
      </w:tr>
      <w:tr w:rsidR="000D3829" w:rsidTr="00E437F4">
        <w:tc>
          <w:tcPr>
            <w:tcW w:w="103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71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611 302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424 243 </w:t>
            </w:r>
          </w:p>
        </w:tc>
        <w:tc>
          <w:tcPr>
            <w:tcW w:w="1291" w:type="dxa"/>
          </w:tcPr>
          <w:p w:rsidR="000D3829" w:rsidRDefault="000D3829" w:rsidP="000D3829">
            <w:pPr>
              <w:jc w:val="right"/>
            </w:pPr>
            <w:r>
              <w:t xml:space="preserve"> 187 059 </w:t>
            </w:r>
          </w:p>
        </w:tc>
        <w:tc>
          <w:tcPr>
            <w:tcW w:w="1608" w:type="dxa"/>
          </w:tcPr>
          <w:p w:rsidR="000D3829" w:rsidRDefault="000D3829" w:rsidP="000D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198" w:rsidRDefault="00930198" w:rsidP="009301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Sources: </w:t>
      </w:r>
      <w:r w:rsidRPr="006C50A2">
        <w:rPr>
          <w:rFonts w:ascii="Times New Roman" w:hAnsi="Times New Roman" w:cs="Times New Roman"/>
          <w:sz w:val="24"/>
          <w:szCs w:val="24"/>
        </w:rPr>
        <w:t xml:space="preserve">Social Service </w:t>
      </w:r>
      <w:proofErr w:type="gramStart"/>
      <w:r w:rsidRPr="006C50A2">
        <w:rPr>
          <w:rFonts w:ascii="Times New Roman" w:hAnsi="Times New Roman" w:cs="Times New Roman"/>
          <w:sz w:val="24"/>
          <w:szCs w:val="24"/>
        </w:rPr>
        <w:t xml:space="preserve">Agency  </w:t>
      </w:r>
      <w:proofErr w:type="gramEnd"/>
      <w:hyperlink r:id="rId5" w:history="1">
        <w:r w:rsidRPr="006C50A2">
          <w:rPr>
            <w:rStyle w:val="Hyperlink"/>
            <w:rFonts w:ascii="Times New Roman" w:hAnsi="Times New Roman" w:cs="Times New Roman"/>
            <w:sz w:val="24"/>
            <w:szCs w:val="24"/>
          </w:rPr>
          <w:t>http://ssa.gov.ge/index.php?lang_id=&amp;sec_id=1293</w:t>
        </w:r>
      </w:hyperlink>
      <w:r w:rsidRPr="006C50A2">
        <w:rPr>
          <w:rFonts w:ascii="Times New Roman" w:hAnsi="Times New Roman" w:cs="Times New Roman"/>
          <w:sz w:val="24"/>
          <w:szCs w:val="24"/>
        </w:rPr>
        <w:t>)</w:t>
      </w:r>
    </w:p>
    <w:p w:rsidR="00720BA0" w:rsidRDefault="00B67FD0" w:rsidP="00B67FD0">
      <w:r>
        <w:t xml:space="preserve">*Amount of pension in US Dollar is calculated according to the data provided by the National Bank of Georgia </w:t>
      </w:r>
      <w:r w:rsidR="00384236">
        <w:t>(</w:t>
      </w:r>
      <w:hyperlink r:id="rId6" w:history="1">
        <w:r w:rsidR="00384236" w:rsidRPr="00A91CAB">
          <w:rPr>
            <w:rStyle w:val="Hyperlink"/>
          </w:rPr>
          <w:t>www.nbg.ge</w:t>
        </w:r>
      </w:hyperlink>
      <w:r w:rsidR="00384236">
        <w:t xml:space="preserve">) </w:t>
      </w:r>
      <w:r>
        <w:t>on the last day of the given year. As for the year</w:t>
      </w:r>
      <w:r w:rsidR="00720BA0">
        <w:t xml:space="preserve"> 2019 the exchange rate of 2</w:t>
      </w:r>
      <w:r w:rsidR="00720BA0" w:rsidRPr="00720BA0">
        <w:rPr>
          <w:vertAlign w:val="superscript"/>
        </w:rPr>
        <w:t>nd</w:t>
      </w:r>
      <w:r w:rsidR="00720BA0">
        <w:t xml:space="preserve"> of July is used</w:t>
      </w:r>
    </w:p>
    <w:p w:rsidR="00547B8A" w:rsidRDefault="00B67FD0" w:rsidP="00B67FD0">
      <w:r>
        <w:t xml:space="preserve"> </w:t>
      </w:r>
      <w:r w:rsidR="00E437F4">
        <w:t>**Data as of June 18</w:t>
      </w:r>
      <w:r w:rsidR="00E437F4" w:rsidRPr="00E437F4">
        <w:rPr>
          <w:vertAlign w:val="superscript"/>
        </w:rPr>
        <w:t>th</w:t>
      </w:r>
      <w:r w:rsidR="00E437F4">
        <w:t xml:space="preserve"> 2019</w:t>
      </w:r>
    </w:p>
    <w:sectPr w:rsidR="00547B8A" w:rsidSect="00E43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40029"/>
    <w:multiLevelType w:val="hybridMultilevel"/>
    <w:tmpl w:val="B394E81C"/>
    <w:lvl w:ilvl="0" w:tplc="252C93E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C0B2C"/>
    <w:multiLevelType w:val="hybridMultilevel"/>
    <w:tmpl w:val="D41CE2C2"/>
    <w:lvl w:ilvl="0" w:tplc="530A36A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98"/>
    <w:rsid w:val="00077467"/>
    <w:rsid w:val="000D3829"/>
    <w:rsid w:val="001F6F39"/>
    <w:rsid w:val="00384236"/>
    <w:rsid w:val="00547B8A"/>
    <w:rsid w:val="0055585A"/>
    <w:rsid w:val="005B3D07"/>
    <w:rsid w:val="006A661B"/>
    <w:rsid w:val="00711697"/>
    <w:rsid w:val="00720BA0"/>
    <w:rsid w:val="008C52B2"/>
    <w:rsid w:val="00930198"/>
    <w:rsid w:val="00AC4797"/>
    <w:rsid w:val="00B67FD0"/>
    <w:rsid w:val="00BA637B"/>
    <w:rsid w:val="00C21DC2"/>
    <w:rsid w:val="00E4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C0D2E-FBCE-4DEE-BA5B-C68B09F9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1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B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g.ge" TargetMode="External"/><Relationship Id="rId5" Type="http://schemas.openxmlformats.org/officeDocument/2006/relationships/hyperlink" Target="http://ssa.gov.ge/index.php?lang_id=&amp;sec_id=12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nikoloz chanadiri</cp:lastModifiedBy>
  <cp:revision>10</cp:revision>
  <cp:lastPrinted>2019-07-02T14:49:00Z</cp:lastPrinted>
  <dcterms:created xsi:type="dcterms:W3CDTF">2019-07-02T14:25:00Z</dcterms:created>
  <dcterms:modified xsi:type="dcterms:W3CDTF">2019-07-02T14:54:00Z</dcterms:modified>
</cp:coreProperties>
</file>